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6F" w:rsidRDefault="004E01CC" w:rsidP="004E01CC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2. NACIONALNI SUSRET OSOBA OTOVRENIH ZA KATOLIČKI BRAK</w:t>
      </w:r>
      <w:r>
        <w:rPr>
          <w:rFonts w:ascii="docs-Roboto" w:eastAsia="Times New Roman" w:hAnsi="docs-Roboto" w:cs="Times New Roman"/>
          <w:b/>
          <w:bCs/>
          <w:color w:val="202124"/>
          <w:lang w:val="pl-PL"/>
        </w:rPr>
        <w:t xml:space="preserve">, </w:t>
      </w:r>
    </w:p>
    <w:p w:rsidR="004E01CC" w:rsidRPr="0021366F" w:rsidRDefault="004E01CC" w:rsidP="0021366F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lang w:val="it-IT"/>
        </w:rPr>
      </w:pPr>
      <w:r w:rsidRPr="0021366F">
        <w:rPr>
          <w:rFonts w:ascii="docs-Roboto" w:eastAsia="Times New Roman" w:hAnsi="docs-Roboto" w:cs="Times New Roman"/>
          <w:b/>
          <w:bCs/>
          <w:color w:val="202124"/>
          <w:lang w:val="it-IT"/>
        </w:rPr>
        <w:t>KARLOVAC 04.11.2023.</w:t>
      </w:r>
      <w:r w:rsidR="0021366F">
        <w:rPr>
          <w:rFonts w:ascii="docs-Roboto" w:eastAsia="Times New Roman" w:hAnsi="docs-Roboto" w:cs="Times New Roman"/>
          <w:b/>
          <w:bCs/>
          <w:color w:val="202124"/>
          <w:lang w:val="it-IT"/>
        </w:rPr>
        <w:t xml:space="preserve"> </w:t>
      </w:r>
      <w:r w:rsidRPr="0021366F">
        <w:rPr>
          <w:rFonts w:ascii="docs-Roboto" w:eastAsia="Times New Roman" w:hAnsi="docs-Roboto" w:cs="Times New Roman"/>
          <w:b/>
          <w:bCs/>
          <w:color w:val="202124"/>
          <w:lang w:val="it-IT"/>
        </w:rPr>
        <w:t>„EVO ČINIM SVE NOVO¨</w:t>
      </w:r>
    </w:p>
    <w:p w:rsid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lang w:val="it-IT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Katolička udruga "Prilika za Susret" i internetska platforma katSus.org u suradnji s Nacionalnim svetištem sv. Josipa u Karlovcu organiziraju 2. nacionalni susret osoba otvorenih za katolički brak pod geslom "Evo činim sve novo!" 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DOBNA GRANICA: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 27 - 50 godina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UVJET ZA PRIJAVU: 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Na susret se mogu prijaviti osobe koje su u mogućnosti sklopiti sakrament ženidbe u katoličkoj crkvi: samci/ice, udovci/ice, rastavljene osobe koje imaju crkveno razrješenje braka (ili ako je u postupku), rastavljene osobe koje nisu bile u crkvenom braku.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KONTAKT ZA DODATNE UPITE: prijava@prilikazasusret.hr prilikazasusret@gmail.com 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POČETAK: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 10,00 sati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ZAVRŠETAK: 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19,00 sati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DUHOVNO VODSTVO: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de-DE"/>
        </w:rPr>
      </w:pPr>
      <w:r w:rsidRPr="004E01CC">
        <w:rPr>
          <w:rFonts w:ascii="docs-Roboto" w:eastAsia="Times New Roman" w:hAnsi="docs-Roboto" w:cs="Times New Roman"/>
          <w:color w:val="202124"/>
          <w:lang w:val="de-DE"/>
        </w:rPr>
        <w:t>mons. Antun Sente rektor Nacionalnog svetišta sv. Josipa, Karlovac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de-DE"/>
        </w:rPr>
      </w:pPr>
      <w:r w:rsidRPr="004E01CC">
        <w:rPr>
          <w:rFonts w:ascii="docs-Roboto" w:eastAsia="Times New Roman" w:hAnsi="docs-Roboto" w:cs="Times New Roman"/>
          <w:color w:val="202124"/>
          <w:lang w:val="de-DE"/>
        </w:rPr>
        <w:t>vlč Ivan Begović, župnik župe Preslavnog Imena Marijina, Retkovci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TEMA PREDAVANJA: 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Duhovne i emotivne zapreke u pronalasku partnera,  što znači priprema za sakrament ženidbe, "JA" ili Bog ?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GOŠĆA SUSRETA: 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psihologinja dr. Darija Salopek Žiha, Našice</w:t>
      </w:r>
    </w:p>
    <w:p w:rsidR="004E01CC" w:rsidRPr="0021366F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21366F">
        <w:rPr>
          <w:rFonts w:ascii="docs-Roboto" w:eastAsia="Times New Roman" w:hAnsi="docs-Roboto" w:cs="Times New Roman"/>
          <w:b/>
          <w:bCs/>
          <w:color w:val="202124"/>
          <w:lang w:val="pl-PL"/>
        </w:rPr>
        <w:t>TEMA PREDAVANJA:</w:t>
      </w:r>
      <w:r w:rsidRPr="0021366F">
        <w:rPr>
          <w:rFonts w:ascii="docs-Roboto" w:eastAsia="Times New Roman" w:hAnsi="docs-Roboto" w:cs="Times New Roman"/>
          <w:color w:val="202124"/>
          <w:lang w:val="pl-PL"/>
        </w:rPr>
        <w:t> </w:t>
      </w:r>
    </w:p>
    <w:p w:rsidR="004E01CC" w:rsidRPr="0021366F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21366F">
        <w:rPr>
          <w:rFonts w:ascii="docs-Roboto" w:eastAsia="Times New Roman" w:hAnsi="docs-Roboto" w:cs="Times New Roman"/>
          <w:color w:val="202124"/>
          <w:lang w:val="pl-PL"/>
        </w:rPr>
        <w:t>Psihologija braka i obitelji- zapreke i snage u meni, Psihološki aspekti samačkog života nasuprot života u dvoje</w:t>
      </w:r>
    </w:p>
    <w:p w:rsidR="004E01CC" w:rsidRPr="0021366F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</w:p>
    <w:p w:rsidR="004E01CC" w:rsidRPr="0021366F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21366F">
        <w:rPr>
          <w:rFonts w:ascii="docs-Roboto" w:eastAsia="Times New Roman" w:hAnsi="docs-Roboto" w:cs="Times New Roman"/>
          <w:b/>
          <w:bCs/>
          <w:color w:val="202124"/>
          <w:lang w:val="pl-PL"/>
        </w:rPr>
        <w:t>PROGRAM:  </w:t>
      </w:r>
      <w:r w:rsidRPr="0021366F">
        <w:rPr>
          <w:rFonts w:ascii="docs-Roboto" w:eastAsia="Times New Roman" w:hAnsi="docs-Roboto" w:cs="Times New Roman"/>
          <w:color w:val="202124"/>
          <w:lang w:val="pl-PL"/>
        </w:rPr>
        <w:t>09,00 prijave na susret (kava, piće)</w:t>
      </w:r>
    </w:p>
    <w:p w:rsidR="004E01CC" w:rsidRPr="0021366F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21366F">
        <w:rPr>
          <w:rFonts w:ascii="docs-Roboto" w:eastAsia="Times New Roman" w:hAnsi="docs-Roboto" w:cs="Times New Roman"/>
          <w:color w:val="202124"/>
          <w:lang w:val="pl-PL"/>
        </w:rPr>
        <w:t>                      10,00 krunica sv. Josipu 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21366F">
        <w:rPr>
          <w:rFonts w:ascii="docs-Roboto" w:eastAsia="Times New Roman" w:hAnsi="docs-Roboto" w:cs="Times New Roman"/>
          <w:color w:val="202124"/>
          <w:lang w:val="pl-PL"/>
        </w:rPr>
        <w:t xml:space="preserve">                      </w:t>
      </w:r>
      <w:r w:rsidRPr="004E01CC">
        <w:rPr>
          <w:rFonts w:ascii="docs-Roboto" w:eastAsia="Times New Roman" w:hAnsi="docs-Roboto" w:cs="Times New Roman"/>
          <w:color w:val="202124"/>
          <w:lang w:val="it-IT"/>
        </w:rPr>
        <w:t>10,30 sveta misa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>                      11,30 pauza (kava, piće)</w:t>
      </w:r>
    </w:p>
    <w:p w:rsidR="004E01CC" w:rsidRPr="0021366F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 xml:space="preserve">                      </w:t>
      </w:r>
      <w:r w:rsidRPr="0021366F">
        <w:rPr>
          <w:rFonts w:ascii="docs-Roboto" w:eastAsia="Times New Roman" w:hAnsi="docs-Roboto" w:cs="Times New Roman"/>
          <w:color w:val="202124"/>
          <w:lang w:val="it-IT"/>
        </w:rPr>
        <w:t>12,00 predavanje, dr Salopek Žiha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>                      13,30 ručak (meso, prilog, salata, desert)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>                      14,30 predavanje, svjedočanstvo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>                      16,00 pauza (kava, piće, grickalice)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>                      17,00 predavanje, svjedočenje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  <w:r w:rsidRPr="004E01CC">
        <w:rPr>
          <w:rFonts w:ascii="docs-Roboto" w:eastAsia="Times New Roman" w:hAnsi="docs-Roboto" w:cs="Times New Roman"/>
          <w:color w:val="202124"/>
          <w:lang w:val="it-IT"/>
        </w:rPr>
        <w:t>                      18,30 klanjanje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it-IT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it-IT"/>
        </w:rPr>
        <w:t>DOPRINOS ZA SUSRET</w:t>
      </w:r>
      <w:r w:rsidRPr="004E01CC">
        <w:rPr>
          <w:rFonts w:ascii="docs-Roboto" w:eastAsia="Times New Roman" w:hAnsi="docs-Roboto" w:cs="Times New Roman"/>
          <w:color w:val="202124"/>
          <w:lang w:val="it-IT"/>
        </w:rPr>
        <w:t xml:space="preserve">: za organizaciju susreta, hranu i piće doprinos iznosi 20,00 eur. 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Uplata ide putem računa udruge prema opisu plaćanja i uputama. Ukoliko ne želite ručak potrebno je uplatiti 10 eur. 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Bez prijave i uplate doprinosa neće biti moguće sudjelovati na susretu! 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Zadnji dan prijave/uplate je 01.11.2023. 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Molimo sve osobe koje žele sudjelovati na susretu ali ne mogu radi financijskih razloga (nezaposleni, osobe slabijeg imovinskog stanja, osobe s invaliditetom) da se jave na e-mail prilikazasusret@gmail.com ! Osigurat ćemo sredstva za vas!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Ukoliko želite uplatiti za nekoga akontaciju ili donaciju za rad Udruge, možete putem uplate na račun prema dolje navedenim uputama za plaćanje.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t>TABLICA PRIJEVOZA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 (ukoliko se želite povezati s drugima koji putuju automobilima):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https://docs.google.com/spreadsheets/d/1JOLBTRR_RZbpKomXTGW8OPlVI90otlI1zaBbYwj61OE/edit#gid=0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</w:p>
    <w:p w:rsidR="0021366F" w:rsidRDefault="0021366F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lang w:val="pl-PL"/>
        </w:rPr>
      </w:pP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b/>
          <w:bCs/>
          <w:color w:val="202124"/>
          <w:lang w:val="pl-PL"/>
        </w:rPr>
        <w:lastRenderedPageBreak/>
        <w:t>UPLATE: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Za plaćanje putem mobilnog bankarstva možete skenirati bar code ili izvršiti izravno uplatu prema podacima: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KATOLIČKA UDRUGA "PRILIKA ZA SUSRET" ulica Martina Divalta 71, Osijek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br/>
      </w:r>
      <w:r w:rsidRPr="004E01CC">
        <w:rPr>
          <w:rFonts w:ascii="docs-Roboto" w:eastAsia="Times New Roman" w:hAnsi="docs-Roboto" w:cs="Times New Roman"/>
          <w:b/>
          <w:bCs/>
          <w:color w:val="202124"/>
          <w:u w:val="single"/>
          <w:lang w:val="pl-PL"/>
        </w:rPr>
        <w:t>IBAN: HR8023600001103028610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br/>
        <w:t>ZAGREBAČKA BANKA DD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br/>
        <w:t>OPIS (</w:t>
      </w:r>
      <w:r w:rsidRPr="004E01CC">
        <w:rPr>
          <w:rFonts w:ascii="docs-Roboto" w:eastAsia="Times New Roman" w:hAnsi="docs-Roboto" w:cs="Times New Roman"/>
          <w:color w:val="202124"/>
          <w:u w:val="single"/>
          <w:lang w:val="pl-PL"/>
        </w:rPr>
        <w:t>OBVEZNO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t>): DONACIJA</w:t>
      </w:r>
    </w:p>
    <w:p w:rsidR="004E01CC" w:rsidRP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Molimo vas da u opisu ne upisujete ništa drugo osim DONACIJA.</w:t>
      </w:r>
      <w:r w:rsidRPr="004E01CC">
        <w:rPr>
          <w:rFonts w:ascii="docs-Roboto" w:eastAsia="Times New Roman" w:hAnsi="docs-Roboto" w:cs="Times New Roman"/>
          <w:color w:val="202124"/>
          <w:lang w:val="pl-PL"/>
        </w:rPr>
        <w:br/>
        <w:t>MODEL POZIVA NA BROJ PRIMATELJA: HR99</w:t>
      </w:r>
    </w:p>
    <w:p w:rsidR="004E01CC" w:rsidRDefault="004E01CC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 w:rsidRPr="004E01CC">
        <w:rPr>
          <w:rFonts w:ascii="docs-Roboto" w:eastAsia="Times New Roman" w:hAnsi="docs-Roboto" w:cs="Times New Roman"/>
          <w:color w:val="202124"/>
          <w:lang w:val="pl-PL"/>
        </w:rPr>
        <w:t>SWIFT kod za plaćanje iz inozemstva:: ZABAHR2X</w:t>
      </w:r>
    </w:p>
    <w:p w:rsidR="00123D57" w:rsidRDefault="00123D57" w:rsidP="004E01CC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val="pl-PL"/>
        </w:rPr>
      </w:pPr>
      <w:r>
        <w:rPr>
          <w:rFonts w:ascii="docs-Roboto" w:eastAsia="Times New Roman" w:hAnsi="docs-Roboto" w:cs="Times New Roman"/>
          <w:noProof/>
          <w:color w:val="202124"/>
        </w:rPr>
        <w:drawing>
          <wp:inline distT="0" distB="0" distL="0" distR="0">
            <wp:extent cx="2660650" cy="1549239"/>
            <wp:effectExtent l="0" t="0" r="6350" b="0"/>
            <wp:docPr id="1" name="Picture 1" descr="C:\Users\CRM\Documents\PZS\UDRUGA PZS\Bar code uplatinca 202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M\Documents\PZS\UDRUGA PZS\Bar code uplatinca 2023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5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96" w:rsidRDefault="002F3996" w:rsidP="004E01CC">
      <w:pPr>
        <w:rPr>
          <w:rFonts w:ascii="docs-Roboto" w:eastAsia="Times New Roman" w:hAnsi="docs-Roboto" w:cs="Times New Roman"/>
          <w:color w:val="202124"/>
          <w:lang w:val="pl-PL"/>
        </w:rPr>
      </w:pPr>
    </w:p>
    <w:p w:rsidR="00123D57" w:rsidRDefault="00123D57" w:rsidP="004E01CC">
      <w:pPr>
        <w:rPr>
          <w:rFonts w:ascii="docs-Roboto" w:eastAsia="Times New Roman" w:hAnsi="docs-Roboto" w:cs="Times New Roman"/>
          <w:color w:val="202124"/>
          <w:lang w:val="pl-PL"/>
        </w:rPr>
      </w:pPr>
      <w:r>
        <w:rPr>
          <w:rFonts w:ascii="docs-Roboto" w:eastAsia="Times New Roman" w:hAnsi="docs-Roboto" w:cs="Times New Roman"/>
          <w:color w:val="202124"/>
          <w:lang w:val="pl-PL"/>
        </w:rPr>
        <w:t>Sve dodatne upute biti će poslane na vrijeme na vaše e-mail adrese zadnji tjedan prije susreta.</w:t>
      </w: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  <w:r w:rsidRPr="003915EE">
        <w:rPr>
          <w:rFonts w:ascii="docs-Roboto" w:eastAsia="Times New Roman" w:hAnsi="docs-Roboto" w:cs="Times New Roman"/>
          <w:color w:val="202124"/>
          <w:lang w:val="it-IT"/>
        </w:rPr>
        <w:t>Molimo vas da ne čekate zadnje</w:t>
      </w:r>
      <w:r>
        <w:rPr>
          <w:rFonts w:ascii="docs-Roboto" w:eastAsia="Times New Roman" w:hAnsi="docs-Roboto" w:cs="Times New Roman"/>
          <w:color w:val="202124"/>
          <w:lang w:val="it-IT"/>
        </w:rPr>
        <w:t xml:space="preserve"> dane za prijavu kako bi se </w:t>
      </w:r>
      <w:r w:rsidRPr="003915EE">
        <w:rPr>
          <w:rFonts w:ascii="docs-Roboto" w:eastAsia="Times New Roman" w:hAnsi="docs-Roboto" w:cs="Times New Roman"/>
          <w:color w:val="202124"/>
          <w:lang w:val="it-IT"/>
        </w:rPr>
        <w:t>na vrijeme mog</w:t>
      </w:r>
      <w:r>
        <w:rPr>
          <w:rFonts w:ascii="docs-Roboto" w:eastAsia="Times New Roman" w:hAnsi="docs-Roboto" w:cs="Times New Roman"/>
          <w:color w:val="202124"/>
          <w:lang w:val="it-IT"/>
        </w:rPr>
        <w:t>lo pripremiti i organizirati sve</w:t>
      </w:r>
      <w:r w:rsidRPr="003915EE">
        <w:rPr>
          <w:rFonts w:ascii="docs-Roboto" w:eastAsia="Times New Roman" w:hAnsi="docs-Roboto" w:cs="Times New Roman"/>
          <w:color w:val="202124"/>
          <w:lang w:val="it-IT"/>
        </w:rPr>
        <w:t xml:space="preserve">. </w:t>
      </w:r>
      <w:r>
        <w:rPr>
          <w:rFonts w:ascii="docs-Roboto" w:eastAsia="Times New Roman" w:hAnsi="docs-Roboto" w:cs="Times New Roman"/>
          <w:color w:val="202124"/>
          <w:lang w:val="it-IT"/>
        </w:rPr>
        <w:t>Očekuje se veći broj sudionika i stoga je potrebno odraditi sve logističke pipreme i nabavku hranu i pića.</w:t>
      </w: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  <w:r>
        <w:rPr>
          <w:rFonts w:ascii="docs-Roboto" w:eastAsia="Times New Roman" w:hAnsi="docs-Roboto" w:cs="Times New Roman"/>
          <w:color w:val="202124"/>
          <w:lang w:val="it-IT"/>
        </w:rPr>
        <w:t>BBL svima</w:t>
      </w: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  <w:r>
        <w:rPr>
          <w:rFonts w:ascii="docs-Roboto" w:eastAsia="Times New Roman" w:hAnsi="docs-Roboto" w:cs="Times New Roman"/>
          <w:color w:val="202124"/>
          <w:lang w:val="it-IT"/>
        </w:rPr>
        <w:t xml:space="preserve">Vaši organizatori </w:t>
      </w: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  <w:bookmarkStart w:id="0" w:name="_GoBack"/>
      <w:bookmarkEnd w:id="0"/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3915EE" w:rsidRPr="003915EE" w:rsidRDefault="003915EE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123D57" w:rsidRPr="003915EE" w:rsidRDefault="00123D57" w:rsidP="004E01CC">
      <w:pPr>
        <w:rPr>
          <w:rFonts w:ascii="docs-Roboto" w:eastAsia="Times New Roman" w:hAnsi="docs-Roboto" w:cs="Times New Roman"/>
          <w:color w:val="202124"/>
          <w:lang w:val="it-IT"/>
        </w:rPr>
      </w:pPr>
    </w:p>
    <w:p w:rsidR="00123D57" w:rsidRPr="003915EE" w:rsidRDefault="00123D57" w:rsidP="004E01CC">
      <w:pPr>
        <w:rPr>
          <w:lang w:val="it-IT"/>
        </w:rPr>
      </w:pPr>
    </w:p>
    <w:sectPr w:rsidR="00123D57" w:rsidRPr="003915E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34" w:rsidRDefault="00701534" w:rsidP="004E01CC">
      <w:pPr>
        <w:spacing w:after="0" w:line="240" w:lineRule="auto"/>
      </w:pPr>
      <w:r>
        <w:separator/>
      </w:r>
    </w:p>
  </w:endnote>
  <w:endnote w:type="continuationSeparator" w:id="0">
    <w:p w:rsidR="00701534" w:rsidRDefault="00701534" w:rsidP="004E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34" w:rsidRDefault="00701534" w:rsidP="004E01CC">
      <w:pPr>
        <w:spacing w:after="0" w:line="240" w:lineRule="auto"/>
      </w:pPr>
      <w:r>
        <w:separator/>
      </w:r>
    </w:p>
  </w:footnote>
  <w:footnote w:type="continuationSeparator" w:id="0">
    <w:p w:rsidR="00701534" w:rsidRDefault="00701534" w:rsidP="004E0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C"/>
    <w:rsid w:val="00123D57"/>
    <w:rsid w:val="0021366F"/>
    <w:rsid w:val="002F3996"/>
    <w:rsid w:val="003915EE"/>
    <w:rsid w:val="004E01CC"/>
    <w:rsid w:val="005915AD"/>
    <w:rsid w:val="00701534"/>
    <w:rsid w:val="008D13A1"/>
    <w:rsid w:val="00AA76B6"/>
    <w:rsid w:val="00F9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CC"/>
  </w:style>
  <w:style w:type="paragraph" w:styleId="Footer">
    <w:name w:val="footer"/>
    <w:basedOn w:val="Normal"/>
    <w:link w:val="FooterChar"/>
    <w:uiPriority w:val="99"/>
    <w:unhideWhenUsed/>
    <w:rsid w:val="004E0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CC"/>
  </w:style>
  <w:style w:type="paragraph" w:styleId="BalloonText">
    <w:name w:val="Balloon Text"/>
    <w:basedOn w:val="Normal"/>
    <w:link w:val="BalloonTextChar"/>
    <w:uiPriority w:val="99"/>
    <w:semiHidden/>
    <w:unhideWhenUsed/>
    <w:rsid w:val="0012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CC"/>
  </w:style>
  <w:style w:type="paragraph" w:styleId="Footer">
    <w:name w:val="footer"/>
    <w:basedOn w:val="Normal"/>
    <w:link w:val="FooterChar"/>
    <w:uiPriority w:val="99"/>
    <w:unhideWhenUsed/>
    <w:rsid w:val="004E01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CC"/>
  </w:style>
  <w:style w:type="paragraph" w:styleId="BalloonText">
    <w:name w:val="Balloon Text"/>
    <w:basedOn w:val="Normal"/>
    <w:link w:val="BalloonTextChar"/>
    <w:uiPriority w:val="99"/>
    <w:semiHidden/>
    <w:unhideWhenUsed/>
    <w:rsid w:val="0012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</dc:creator>
  <cp:lastModifiedBy>CRM</cp:lastModifiedBy>
  <cp:revision>4</cp:revision>
  <dcterms:created xsi:type="dcterms:W3CDTF">2023-09-21T12:14:00Z</dcterms:created>
  <dcterms:modified xsi:type="dcterms:W3CDTF">2023-09-26T17:58:00Z</dcterms:modified>
</cp:coreProperties>
</file>